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C613" w14:textId="7E6733A8" w:rsidR="00BD3AE4" w:rsidRDefault="00BD3AE4" w:rsidP="00BD3A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S-zr-305/1</w:t>
      </w:r>
    </w:p>
    <w:p w14:paraId="316FADDB" w14:textId="77777777" w:rsidR="00BD3AE4" w:rsidRDefault="00BD3AE4" w:rsidP="00BD3A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6D7411" w14:textId="77777777" w:rsidR="00BD3AE4" w:rsidRDefault="00BD3AE4" w:rsidP="00BD3A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0A6AEC" w14:textId="77777777" w:rsidR="00BD3AE4" w:rsidRDefault="00BD3AE4" w:rsidP="00BD3A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B4A2CC" w14:textId="77777777" w:rsidR="00BD3AE4" w:rsidRDefault="00BD3AE4" w:rsidP="00BD3A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D63564" w14:textId="77777777" w:rsidR="00BD3AE4" w:rsidRDefault="00BD3AE4" w:rsidP="00BD3A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CB0988" w14:textId="77777777" w:rsidR="00BD3AE4" w:rsidRDefault="00BD3AE4" w:rsidP="00BD3A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3975D5" w14:textId="77777777" w:rsidR="00BD3AE4" w:rsidRDefault="00BD3AE4" w:rsidP="00BD3A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6A3488" w14:textId="77777777" w:rsidR="00BD3AE4" w:rsidRDefault="00BD3AE4" w:rsidP="00BD3AE4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2F209CCC" w14:textId="77777777" w:rsidR="00151661" w:rsidRDefault="00151661" w:rsidP="00BD3AE4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6E4289" w14:textId="10799544" w:rsidR="00BD3AE4" w:rsidRPr="00456A0D" w:rsidRDefault="00BD3AE4" w:rsidP="00151661">
      <w:pPr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Шеверову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торговельного кіоску </w:t>
      </w:r>
      <w:r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C86D60"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осп</w:t>
      </w:r>
      <w:proofErr w:type="spellEnd"/>
      <w:r w:rsidRPr="00C86D6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3C79F1">
        <w:rPr>
          <w:rFonts w:ascii="Times New Roman" w:eastAsia="Times New Roman" w:hAnsi="Times New Roman" w:cs="Times New Roman"/>
          <w:sz w:val="28"/>
          <w:szCs w:val="28"/>
        </w:rPr>
        <w:t>Богоявленському</w:t>
      </w:r>
      <w:r>
        <w:rPr>
          <w:rFonts w:ascii="Times New Roman" w:eastAsia="Times New Roman" w:hAnsi="Times New Roman" w:cs="Times New Roman"/>
          <w:sz w:val="28"/>
          <w:szCs w:val="28"/>
        </w:rPr>
        <w:t>, поблизу житлового будинку №340 в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Корабельному районі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FB68CB" w14:textId="77777777" w:rsidR="00BD3AE4" w:rsidRPr="0096429D" w:rsidRDefault="00BD3AE4" w:rsidP="00BD3AE4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F02A96" w14:textId="28FBDFA6" w:rsidR="00BD3AE4" w:rsidRPr="0096429D" w:rsidRDefault="00BD3AE4" w:rsidP="00BD3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Шеверова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>
        <w:rPr>
          <w:rFonts w:ascii="Times New Roman" w:eastAsia="Times New Roman" w:hAnsi="Times New Roman" w:cs="Times New Roman"/>
          <w:sz w:val="28"/>
          <w:szCs w:val="28"/>
        </w:rPr>
        <w:t>від 01</w:t>
      </w:r>
      <w:r w:rsidRPr="001958D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1958D8">
        <w:rPr>
          <w:rFonts w:ascii="Times New Roman" w:eastAsia="Times New Roman" w:hAnsi="Times New Roman" w:cs="Times New Roman"/>
          <w:sz w:val="28"/>
          <w:szCs w:val="28"/>
        </w:rPr>
        <w:t>.2017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 00018/МФ-17Д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439E731D" w14:textId="77777777" w:rsidR="00BD3AE4" w:rsidRPr="0096429D" w:rsidRDefault="00BD3AE4" w:rsidP="00BD3AE4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B30956" w14:textId="77777777" w:rsidR="00BD3AE4" w:rsidRPr="0096429D" w:rsidRDefault="00BD3AE4" w:rsidP="00BD3AE4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F79EE00" w14:textId="77777777" w:rsidR="00BD3AE4" w:rsidRPr="0096429D" w:rsidRDefault="00BD3AE4" w:rsidP="00BD3AE4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AC53F5" w14:textId="617C0BA4" w:rsidR="00BD3AE4" w:rsidRDefault="00BD3AE4" w:rsidP="00BD3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Шеверову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>
        <w:rPr>
          <w:rFonts w:ascii="Times New Roman" w:eastAsia="Times New Roman" w:hAnsi="Times New Roman" w:cs="Times New Roman"/>
          <w:sz w:val="28"/>
          <w:szCs w:val="28"/>
        </w:rPr>
        <w:t> 17.03.2014</w:t>
      </w:r>
      <w:r w:rsidRPr="00F338ED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Pr="001958D8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120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Pr="00C86D60">
        <w:rPr>
          <w:rFonts w:ascii="Times New Roman" w:eastAsia="Times New Roman" w:hAnsi="Times New Roman" w:cs="Times New Roman"/>
          <w:sz w:val="28"/>
          <w:szCs w:val="28"/>
        </w:rPr>
        <w:t>481013</w:t>
      </w:r>
      <w:r>
        <w:rPr>
          <w:rFonts w:ascii="Times New Roman" w:eastAsia="Times New Roman" w:hAnsi="Times New Roman" w:cs="Times New Roman"/>
          <w:sz w:val="28"/>
          <w:szCs w:val="28"/>
        </w:rPr>
        <w:t>66</w:t>
      </w:r>
      <w:r w:rsidRPr="00C86D60">
        <w:rPr>
          <w:rFonts w:ascii="Times New Roman" w:eastAsia="Times New Roman" w:hAnsi="Times New Roman" w:cs="Times New Roman"/>
          <w:sz w:val="28"/>
          <w:szCs w:val="28"/>
        </w:rPr>
        <w:t>00: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C86D60">
        <w:rPr>
          <w:rFonts w:ascii="Times New Roman" w:eastAsia="Times New Roman" w:hAnsi="Times New Roman" w:cs="Times New Roman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C86D60">
        <w:rPr>
          <w:rFonts w:ascii="Times New Roman" w:eastAsia="Times New Roman" w:hAnsi="Times New Roman" w:cs="Times New Roman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635602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>
        <w:rPr>
          <w:rFonts w:ascii="Times New Roman" w:eastAsia="Times New Roman" w:hAnsi="Times New Roman" w:cs="Times New Roman"/>
          <w:sz w:val="28"/>
          <w:szCs w:val="28"/>
        </w:rPr>
        <w:t>17 </w:t>
      </w:r>
      <w:proofErr w:type="spellStart"/>
      <w:r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торговельного кіоску по наданню побутових послуг </w:t>
      </w:r>
      <w:r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C86D60"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осп</w:t>
      </w:r>
      <w:proofErr w:type="spellEnd"/>
      <w:r w:rsidRPr="00C86D6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3C79F1">
        <w:rPr>
          <w:rFonts w:ascii="Times New Roman" w:eastAsia="Times New Roman" w:hAnsi="Times New Roman" w:cs="Times New Roman"/>
          <w:sz w:val="28"/>
          <w:szCs w:val="28"/>
        </w:rPr>
        <w:t>Богоявленському</w:t>
      </w:r>
      <w:r>
        <w:rPr>
          <w:rFonts w:ascii="Times New Roman" w:eastAsia="Times New Roman" w:hAnsi="Times New Roman" w:cs="Times New Roman"/>
          <w:sz w:val="28"/>
          <w:szCs w:val="28"/>
        </w:rPr>
        <w:t>, поблизу житлового будинку №340  в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Корабельному  </w:t>
      </w:r>
      <w:r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>
        <w:rPr>
          <w:rFonts w:ascii="Times New Roman" w:eastAsia="Times New Roman" w:hAnsi="Times New Roman" w:cs="Times New Roman"/>
          <w:sz w:val="28"/>
          <w:szCs w:val="28"/>
        </w:rPr>
        <w:t> 13</w:t>
      </w:r>
      <w:r w:rsidRPr="00C86D60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36180</w:t>
      </w:r>
      <w:r w:rsidRPr="00C86D60">
        <w:rPr>
          <w:rFonts w:ascii="Times New Roman" w:eastAsia="Times New Roman" w:hAnsi="Times New Roman" w:cs="Times New Roman"/>
          <w:sz w:val="28"/>
          <w:szCs w:val="28"/>
        </w:rPr>
        <w:t>/12.0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2.18/24-2, та у зв’язку з порушенням пунктів 9.4 та 12.6 умов договору оренди землі 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C40C71">
        <w:rPr>
          <w:rFonts w:ascii="Times New Roman" w:eastAsia="Times New Roman" w:hAnsi="Times New Roman" w:cs="Times New Roman"/>
          <w:sz w:val="28"/>
          <w:szCs w:val="28"/>
        </w:rPr>
        <w:t>17.03.2014</w:t>
      </w:r>
      <w:r w:rsidR="00C40C71" w:rsidRPr="00F338ED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C40C71" w:rsidRPr="001958D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40C71">
        <w:rPr>
          <w:rFonts w:ascii="Times New Roman" w:eastAsia="Times New Roman" w:hAnsi="Times New Roman" w:cs="Times New Roman"/>
          <w:sz w:val="28"/>
          <w:szCs w:val="28"/>
        </w:rPr>
        <w:t xml:space="preserve">120 </w:t>
      </w:r>
      <w:r>
        <w:rPr>
          <w:rFonts w:ascii="Times New Roman" w:eastAsia="Times New Roman" w:hAnsi="Times New Roman" w:cs="Times New Roman"/>
          <w:sz w:val="28"/>
          <w:szCs w:val="28"/>
        </w:rPr>
        <w:t>та положень статті 33 Закону України «Про оренду землі»</w:t>
      </w:r>
      <w:r w:rsidRPr="00456A0D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51DD5AA" w14:textId="68B9B0BE" w:rsidR="00BD3AE4" w:rsidRDefault="00BD3AE4" w:rsidP="00BD3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Шеверова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А.А. повернути територіальній громаді міста Миколаєва земельну ділянку, зазначену у пункті 1 цього рішення, на умовах, визначених договором оренди землі.</w:t>
      </w:r>
    </w:p>
    <w:bookmarkEnd w:id="3"/>
    <w:p w14:paraId="449AB7AB" w14:textId="77777777" w:rsidR="00BD3AE4" w:rsidRDefault="00BD3AE4" w:rsidP="00BD3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7E84FDF3" w14:textId="77777777" w:rsidR="00BD3AE4" w:rsidRDefault="00BD3AE4" w:rsidP="00BD3AE4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0F4385" w14:textId="77777777" w:rsidR="00BD3AE4" w:rsidRDefault="00BD3AE4" w:rsidP="00BD3AE4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EF0B8E" w14:textId="77777777" w:rsidR="00151661" w:rsidRDefault="00151661" w:rsidP="00BD3AE4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9E230E" w14:textId="77777777" w:rsidR="00BD3AE4" w:rsidRDefault="00BD3AE4" w:rsidP="00BD3AE4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BD3AE4" w:rsidSect="00BD3A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567" w:bottom="851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F1CD1" w14:textId="77777777" w:rsidR="00236DE8" w:rsidRDefault="00236DE8">
      <w:pPr>
        <w:spacing w:after="0" w:line="240" w:lineRule="auto"/>
      </w:pPr>
      <w:r>
        <w:separator/>
      </w:r>
    </w:p>
  </w:endnote>
  <w:endnote w:type="continuationSeparator" w:id="0">
    <w:p w14:paraId="2951DB57" w14:textId="77777777" w:rsidR="00236DE8" w:rsidRDefault="00236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39B30" w14:textId="77777777" w:rsidR="001A4C07" w:rsidRDefault="001A4C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CA11" w14:textId="77777777" w:rsidR="001A4C07" w:rsidRDefault="001A4C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8F3CB" w14:textId="77777777" w:rsidR="001A4C07" w:rsidRDefault="001A4C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8A2FF" w14:textId="77777777" w:rsidR="00236DE8" w:rsidRDefault="00236DE8">
      <w:pPr>
        <w:spacing w:after="0" w:line="240" w:lineRule="auto"/>
      </w:pPr>
      <w:r>
        <w:separator/>
      </w:r>
    </w:p>
  </w:footnote>
  <w:footnote w:type="continuationSeparator" w:id="0">
    <w:p w14:paraId="6E8F1E0F" w14:textId="77777777" w:rsidR="00236DE8" w:rsidRDefault="00236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38C7B" w14:textId="77777777" w:rsidR="001A4C07" w:rsidRDefault="001A4C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0E1361EE" w14:textId="77777777" w:rsidR="001A4C07" w:rsidRDefault="00BD3A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8A0958B" w14:textId="77777777" w:rsidR="001A4C07" w:rsidRDefault="001A4C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1E90" w14:textId="77777777" w:rsidR="001A4C07" w:rsidRDefault="001A4C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E4"/>
    <w:rsid w:val="00151661"/>
    <w:rsid w:val="001A4C07"/>
    <w:rsid w:val="00236DE8"/>
    <w:rsid w:val="003C79F1"/>
    <w:rsid w:val="003F3D18"/>
    <w:rsid w:val="00437E20"/>
    <w:rsid w:val="0064585B"/>
    <w:rsid w:val="006C4927"/>
    <w:rsid w:val="009371BB"/>
    <w:rsid w:val="00BD3AE4"/>
    <w:rsid w:val="00C31F88"/>
    <w:rsid w:val="00C40C71"/>
    <w:rsid w:val="00E16782"/>
    <w:rsid w:val="00E66168"/>
    <w:rsid w:val="00E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A64B"/>
  <w15:chartTrackingRefBased/>
  <w15:docId w15:val="{DFAED4B0-9257-4B6D-A624-CD9EAC29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D3AE4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A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3AE4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BD3A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3AE4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1248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cp:lastPrinted>2025-01-21T09:44:00Z</cp:lastPrinted>
  <dcterms:created xsi:type="dcterms:W3CDTF">2025-01-27T12:53:00Z</dcterms:created>
  <dcterms:modified xsi:type="dcterms:W3CDTF">2025-01-27T12:53:00Z</dcterms:modified>
</cp:coreProperties>
</file>